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7F0FA6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7F0FA6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7F0FA6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106A1484" w:rsidR="006E159A" w:rsidRPr="007F0FA6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0D639E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986F0C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0D639E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7F0FA6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7F0FA6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7F0FA6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0B6E5A45" w:rsidR="006E159A" w:rsidRPr="007F0FA6" w:rsidRDefault="00847E45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Приморском крае дождь, </w:t>
      </w: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дождь. На западе Республики Саха (Якутия), в Магаданской области сильный дождь, мокрый сне. В Хабаровском крае, Сахалинской области сильный дождь, ливневой дождь. В Республике Бурятия, на севере Забайкальского, на юге Камчатского краев, на Курильских островах</w:t>
      </w:r>
      <w:r w:rsidRPr="007F0FA6"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местами гроза. На востоке Чукотского АО сильный снег, мокрый снег, дождь, метель. На севере Забайкальского края местами град. На территории округа ночью и утром местами туман. В Республике Саха (Якутия), Камчатском крае, Магаданской области, Чукотском АО, на Курильских островах и при грозе сильный порывистый ветер 15-20 м/</w:t>
      </w: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7F0FA6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9F91B57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7F0FA6">
        <w:rPr>
          <w:rFonts w:ascii="Times New Roman" w:hAnsi="Times New Roman"/>
          <w:bCs/>
          <w:sz w:val="28"/>
          <w:szCs w:val="28"/>
        </w:rPr>
        <w:t xml:space="preserve"> на реках паводковая ситуация стабилизируется. На большинстве рек наблюдается интенсивный спад уровня воды, постепенное освобождение пойм рек от подтоплений. </w:t>
      </w:r>
      <w:r w:rsidRPr="007F0FA6">
        <w:rPr>
          <w:rFonts w:ascii="Times New Roman" w:hAnsi="Times New Roman"/>
          <w:b/>
          <w:bCs/>
          <w:sz w:val="28"/>
          <w:szCs w:val="28"/>
        </w:rPr>
        <w:t xml:space="preserve">Паводок завершается началом прохождения максимальных уровней в нижнем течении рек Большая Уссурка, Бикин и в среднем течении Уссури </w:t>
      </w:r>
      <w:r w:rsidRPr="007F0FA6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7F0FA6">
        <w:rPr>
          <w:rFonts w:ascii="Times New Roman" w:hAnsi="Times New Roman"/>
          <w:bCs/>
          <w:i/>
          <w:iCs/>
          <w:sz w:val="28"/>
          <w:szCs w:val="28"/>
        </w:rPr>
        <w:t>Дальнереченский</w:t>
      </w:r>
      <w:proofErr w:type="spellEnd"/>
      <w:r w:rsidRPr="007F0FA6">
        <w:rPr>
          <w:rFonts w:ascii="Times New Roman" w:hAnsi="Times New Roman"/>
          <w:bCs/>
          <w:i/>
          <w:iCs/>
          <w:sz w:val="28"/>
          <w:szCs w:val="28"/>
        </w:rPr>
        <w:t>, Пожарский районы)</w:t>
      </w:r>
      <w:r w:rsidRPr="007F0FA6">
        <w:rPr>
          <w:rFonts w:ascii="Times New Roman" w:hAnsi="Times New Roman"/>
          <w:b/>
          <w:bCs/>
          <w:sz w:val="28"/>
          <w:szCs w:val="28"/>
        </w:rPr>
        <w:t>, на отдельных участках уровни сохраняются категории опасного гидрологического явления.</w:t>
      </w:r>
    </w:p>
    <w:p w14:paraId="149AC302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>Сохраняется повышенная водность рек, преимущественно в 5-7 раз превышающая норму для этого периода времени.</w:t>
      </w:r>
    </w:p>
    <w:p w14:paraId="1037D482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ближайшие сутки, в связи с отсутствием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стокообразующих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осадков на реках края продолжится спад воды. 4-6 августа пройдут максимальные уровни паводка в нижнем течении рек Большая Уссурка и Бикин, в среднем течении Уссури и здесь тоже начнется спад воды.</w:t>
      </w:r>
    </w:p>
    <w:p w14:paraId="48E03C38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0FA6">
        <w:rPr>
          <w:rFonts w:ascii="Times New Roman" w:hAnsi="Times New Roman"/>
          <w:b/>
          <w:bCs/>
          <w:sz w:val="28"/>
          <w:szCs w:val="28"/>
        </w:rPr>
        <w:t xml:space="preserve">В связи с постепенным развитием паводка в среднем и нижнем течении рек, достижение уровнем воды отметок опасного гидрологического явления, при прохождении максимальных уровней паводка, ожидается 4-5 сентября в Пожарском районе в среднем течении р. Бикин </w:t>
      </w:r>
      <w:proofErr w:type="gramStart"/>
      <w:r w:rsidRPr="007F0FA6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Pr="007F0F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7F0FA6">
        <w:rPr>
          <w:rFonts w:ascii="Times New Roman" w:hAnsi="Times New Roman"/>
          <w:b/>
          <w:bCs/>
          <w:sz w:val="28"/>
          <w:szCs w:val="28"/>
        </w:rPr>
        <w:t xml:space="preserve">. Красный Яр и в среднем течении реки Уссури у </w:t>
      </w:r>
      <w:proofErr w:type="spellStart"/>
      <w:r w:rsidRPr="007F0FA6">
        <w:rPr>
          <w:rFonts w:ascii="Times New Roman" w:hAnsi="Times New Roman"/>
          <w:b/>
          <w:bCs/>
          <w:sz w:val="28"/>
          <w:szCs w:val="28"/>
        </w:rPr>
        <w:t>Тарташевки</w:t>
      </w:r>
      <w:proofErr w:type="spellEnd"/>
      <w:r w:rsidRPr="007F0FA6">
        <w:rPr>
          <w:rFonts w:ascii="Times New Roman" w:hAnsi="Times New Roman"/>
          <w:b/>
          <w:bCs/>
          <w:sz w:val="28"/>
          <w:szCs w:val="28"/>
        </w:rPr>
        <w:t>. Угроза подтопления населенных пунктов, участков дорог, сельхозугодий.</w:t>
      </w:r>
    </w:p>
    <w:p w14:paraId="5D7304A3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7F0FA6">
        <w:rPr>
          <w:rFonts w:ascii="Times New Roman" w:hAnsi="Times New Roman"/>
          <w:bCs/>
          <w:sz w:val="28"/>
          <w:szCs w:val="28"/>
        </w:rPr>
        <w:t xml:space="preserve"> на большинстве рек преобладал спад уровней воды с интенсивностью 1-10 см. На р. Баргузин 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Баргузин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 наблюдается выход воды на пойму слоем 69 см.</w:t>
      </w:r>
    </w:p>
    <w:p w14:paraId="2085C852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7F0FA6">
        <w:rPr>
          <w:rFonts w:ascii="Times New Roman" w:hAnsi="Times New Roman"/>
          <w:bCs/>
          <w:sz w:val="28"/>
          <w:szCs w:val="28"/>
        </w:rPr>
        <w:t xml:space="preserve"> в верхнем и среднем течении р.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, в верхнем течении рек Ингода и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>, на отдельных малых реках южных районов уровни воды повысились на 1-6 см, на остальных реках края продолжается спад.</w:t>
      </w:r>
    </w:p>
    <w:p w14:paraId="4762A2DE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lastRenderedPageBreak/>
        <w:t xml:space="preserve">В ближайшие двое суток на р.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и в верхнем течении р. Ингода небольшой подъем уровней воды продолжится, на остальных реках сохранится слабый спад.</w:t>
      </w:r>
    </w:p>
    <w:p w14:paraId="2E0EF784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>В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7F0FA6">
        <w:rPr>
          <w:rFonts w:ascii="Times New Roman" w:hAnsi="Times New Roman"/>
          <w:bCs/>
          <w:iCs/>
          <w:sz w:val="28"/>
          <w:szCs w:val="28"/>
        </w:rPr>
        <w:t xml:space="preserve"> на Амуре в пределах области отмечается спад уровня воды. В связи с прошедшими дождями в верхнем течении р.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Селемджа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у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>. Норск наблюдаются подъемы уровня воды на 50 см/сутки. На остальных реках области существенного изменения в водном режиме нет. Все реки в основных берегах.</w:t>
      </w:r>
    </w:p>
    <w:p w14:paraId="0F3A46C4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В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7F0FA6">
        <w:rPr>
          <w:rFonts w:ascii="Times New Roman" w:hAnsi="Times New Roman"/>
          <w:bCs/>
          <w:iCs/>
          <w:sz w:val="28"/>
          <w:szCs w:val="28"/>
        </w:rPr>
        <w:t xml:space="preserve"> на Среднем Амуре отмечается спад уровня воды.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Сохраняется затопление поймы р. Амур на участке у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с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.Н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>ижнеспасское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на 1 м. На малых реках отмечается спад уровней воды. Затоплена пойма р. Биджан на глубину 0,1 м.</w:t>
      </w:r>
    </w:p>
    <w:p w14:paraId="49B98F71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7F0FA6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небольшой подъем уровня воды. 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 xml:space="preserve">Пойма затоплена на 0,1-1,4 м на участке Хабаровск –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Нижнетамбовское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, на 0,7 м у с.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, на Амурской протоке у с.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– на 1,6 м.</w:t>
      </w:r>
      <w:proofErr w:type="gramEnd"/>
    </w:p>
    <w:p w14:paraId="6EC0AB67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 xml:space="preserve">На реках где проходят паводки, сохраняются подъемы на 7-15 см/сутки, на р.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Подхорёнок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F0FA6">
        <w:rPr>
          <w:rFonts w:ascii="Times New Roman" w:hAnsi="Times New Roman"/>
          <w:bCs/>
          <w:i/>
          <w:sz w:val="28"/>
          <w:szCs w:val="28"/>
        </w:rPr>
        <w:t xml:space="preserve">(с. </w:t>
      </w:r>
      <w:proofErr w:type="spellStart"/>
      <w:r w:rsidRPr="007F0FA6">
        <w:rPr>
          <w:rFonts w:ascii="Times New Roman" w:hAnsi="Times New Roman"/>
          <w:bCs/>
          <w:i/>
          <w:sz w:val="28"/>
          <w:szCs w:val="28"/>
        </w:rPr>
        <w:t>Дормидонтовка</w:t>
      </w:r>
      <w:proofErr w:type="spellEnd"/>
      <w:r w:rsidRPr="007F0FA6">
        <w:rPr>
          <w:rFonts w:ascii="Times New Roman" w:hAnsi="Times New Roman"/>
          <w:bCs/>
          <w:i/>
          <w:sz w:val="28"/>
          <w:szCs w:val="28"/>
        </w:rPr>
        <w:t>)</w:t>
      </w:r>
      <w:r w:rsidRPr="007F0FA6">
        <w:rPr>
          <w:rFonts w:ascii="Times New Roman" w:hAnsi="Times New Roman"/>
          <w:bCs/>
          <w:iCs/>
          <w:sz w:val="28"/>
          <w:szCs w:val="28"/>
        </w:rPr>
        <w:t xml:space="preserve"> на 50 см/сутки. Пойма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. Бикин, </w:t>
      </w:r>
      <w:proofErr w:type="spellStart"/>
      <w:r w:rsidRPr="007F0FA6">
        <w:rPr>
          <w:rFonts w:ascii="Times New Roman" w:hAnsi="Times New Roman"/>
          <w:bCs/>
          <w:iCs/>
          <w:sz w:val="28"/>
          <w:szCs w:val="28"/>
        </w:rPr>
        <w:t>Подхорёнок</w:t>
      </w:r>
      <w:proofErr w:type="spellEnd"/>
      <w:r w:rsidRPr="007F0FA6">
        <w:rPr>
          <w:rFonts w:ascii="Times New Roman" w:hAnsi="Times New Roman"/>
          <w:bCs/>
          <w:iCs/>
          <w:sz w:val="28"/>
          <w:szCs w:val="28"/>
        </w:rPr>
        <w:t xml:space="preserve">, Хор, Кия затоплена на глубину 0,1-0,5 м, р. Уссури на 2,0-2,4 м. </w:t>
      </w:r>
      <w:r w:rsidRPr="007F0FA6">
        <w:rPr>
          <w:rFonts w:ascii="Times New Roman" w:hAnsi="Times New Roman"/>
          <w:bCs/>
          <w:sz w:val="28"/>
          <w:szCs w:val="28"/>
        </w:rPr>
        <w:t>Уровни воды выше отметок категории НЯ на реках Бикин, Уссури. П</w:t>
      </w:r>
      <w:r w:rsidRPr="007F0FA6">
        <w:rPr>
          <w:rFonts w:ascii="Times New Roman" w:hAnsi="Times New Roman"/>
          <w:bCs/>
          <w:iCs/>
          <w:sz w:val="28"/>
          <w:szCs w:val="28"/>
        </w:rPr>
        <w:t xml:space="preserve">рохождения максимального уровня 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iCs/>
          <w:sz w:val="28"/>
          <w:szCs w:val="28"/>
        </w:rPr>
        <w:t>рек</w:t>
      </w:r>
      <w:proofErr w:type="gramEnd"/>
      <w:r w:rsidRPr="007F0FA6">
        <w:rPr>
          <w:rFonts w:ascii="Times New Roman" w:hAnsi="Times New Roman"/>
          <w:bCs/>
          <w:iCs/>
          <w:sz w:val="28"/>
          <w:szCs w:val="28"/>
        </w:rPr>
        <w:t xml:space="preserve"> Кия, Хор ожидается 4-5 сентября с затоплением поймы на 0,1-0,4 м, без достижения отметок НЯ.</w:t>
      </w:r>
    </w:p>
    <w:p w14:paraId="707C87F3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>На р. Амур у г. Хабаровска в ближайшие дни будет проходить максимальный уровень воды 410-430 см, до конца декады существенного спада не ожидается, возможны колебания уровня воды +3-5 см.</w:t>
      </w:r>
    </w:p>
    <w:p w14:paraId="74786717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На р. Уссури в </w:t>
      </w:r>
      <w:proofErr w:type="spellStart"/>
      <w:r w:rsidRPr="007F0FA6">
        <w:rPr>
          <w:rFonts w:ascii="Times New Roman" w:hAnsi="Times New Roman"/>
          <w:b/>
          <w:bCs/>
          <w:iCs/>
          <w:sz w:val="28"/>
          <w:szCs w:val="28"/>
        </w:rPr>
        <w:t>Бикинском</w:t>
      </w:r>
      <w:proofErr w:type="spellEnd"/>
      <w:r w:rsidRPr="007F0FA6">
        <w:rPr>
          <w:rFonts w:ascii="Times New Roman" w:hAnsi="Times New Roman"/>
          <w:b/>
          <w:bCs/>
          <w:iCs/>
          <w:sz w:val="28"/>
          <w:szCs w:val="28"/>
        </w:rPr>
        <w:t>, Вяземском, имени Лазо районах ожидаются уровни:</w:t>
      </w:r>
    </w:p>
    <w:p w14:paraId="4A17DA43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- с. </w:t>
      </w:r>
      <w:proofErr w:type="spellStart"/>
      <w:r w:rsidRPr="007F0FA6">
        <w:rPr>
          <w:rFonts w:ascii="Times New Roman" w:hAnsi="Times New Roman"/>
          <w:b/>
          <w:bCs/>
          <w:iCs/>
          <w:sz w:val="28"/>
          <w:szCs w:val="28"/>
        </w:rPr>
        <w:t>Лончаково</w:t>
      </w:r>
      <w:proofErr w:type="spellEnd"/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 7-9 сентября 530-560 см </w:t>
      </w:r>
      <w:r w:rsidRPr="007F0FA6">
        <w:rPr>
          <w:rFonts w:ascii="Times New Roman" w:hAnsi="Times New Roman"/>
          <w:bCs/>
          <w:i/>
          <w:sz w:val="28"/>
          <w:szCs w:val="28"/>
        </w:rPr>
        <w:t>(НЯ 350 см, ОЯ 500 см)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</w:p>
    <w:p w14:paraId="101D0E64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- с. Шереметьево 8-10 сентября 940-980 см </w:t>
      </w:r>
      <w:r w:rsidRPr="007F0FA6">
        <w:rPr>
          <w:rFonts w:ascii="Times New Roman" w:hAnsi="Times New Roman"/>
          <w:bCs/>
          <w:i/>
          <w:sz w:val="28"/>
          <w:szCs w:val="28"/>
        </w:rPr>
        <w:t>(НЯ 810 см, ОЯ 950 см)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14:paraId="45BDC1D5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- с. Венюково 8-10 сентября 500-540 см </w:t>
      </w:r>
      <w:r w:rsidRPr="007F0FA6">
        <w:rPr>
          <w:rFonts w:ascii="Times New Roman" w:hAnsi="Times New Roman"/>
          <w:bCs/>
          <w:i/>
          <w:sz w:val="28"/>
          <w:szCs w:val="28"/>
        </w:rPr>
        <w:t>(НЯ 400 см, ОЯ 520 см)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</w:p>
    <w:p w14:paraId="1BC1E85D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- с. </w:t>
      </w:r>
      <w:proofErr w:type="spellStart"/>
      <w:r w:rsidRPr="007F0FA6">
        <w:rPr>
          <w:rFonts w:ascii="Times New Roman" w:hAnsi="Times New Roman"/>
          <w:b/>
          <w:bCs/>
          <w:iCs/>
          <w:sz w:val="28"/>
          <w:szCs w:val="28"/>
        </w:rPr>
        <w:t>Новосоветское</w:t>
      </w:r>
      <w:proofErr w:type="spellEnd"/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 9-11 сентября 690-720 см </w:t>
      </w:r>
      <w:r w:rsidRPr="007F0FA6">
        <w:rPr>
          <w:rFonts w:ascii="Times New Roman" w:hAnsi="Times New Roman"/>
          <w:bCs/>
          <w:i/>
          <w:sz w:val="28"/>
          <w:szCs w:val="28"/>
        </w:rPr>
        <w:t>(НЯ 550, ОЯ 700)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78FC0568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Затопление поймы на глубину 2,7-3,4 м, подтопление дорог местного, краевого значения, линий связи, линий электропередач, населенных </w:t>
      </w:r>
      <w:proofErr w:type="gramStart"/>
      <w:r w:rsidRPr="007F0FA6">
        <w:rPr>
          <w:rFonts w:ascii="Times New Roman" w:hAnsi="Times New Roman"/>
          <w:b/>
          <w:bCs/>
          <w:iCs/>
          <w:sz w:val="28"/>
          <w:szCs w:val="28"/>
        </w:rPr>
        <w:t>пунктов</w:t>
      </w:r>
      <w:proofErr w:type="gramEnd"/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 не защищенных дамбами сел </w:t>
      </w:r>
      <w:proofErr w:type="spellStart"/>
      <w:r w:rsidRPr="007F0FA6">
        <w:rPr>
          <w:rFonts w:ascii="Times New Roman" w:hAnsi="Times New Roman"/>
          <w:b/>
          <w:bCs/>
          <w:iCs/>
          <w:sz w:val="28"/>
          <w:szCs w:val="28"/>
        </w:rPr>
        <w:t>Лончаково</w:t>
      </w:r>
      <w:proofErr w:type="spellEnd"/>
      <w:r w:rsidRPr="007F0FA6">
        <w:rPr>
          <w:rFonts w:ascii="Times New Roman" w:hAnsi="Times New Roman"/>
          <w:b/>
          <w:bCs/>
          <w:iCs/>
          <w:sz w:val="28"/>
          <w:szCs w:val="28"/>
        </w:rPr>
        <w:t>, Лермонтовка, Венюково, Кукелево, Лесопильное, Забайкальское и др.</w:t>
      </w:r>
    </w:p>
    <w:p w14:paraId="77686DE0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На р. Бикин у ст. Звеньевой ожидается подъем уровня воды до опасных отметок 6-7 сентября 460-500 см </w:t>
      </w:r>
      <w:r w:rsidRPr="007F0FA6">
        <w:rPr>
          <w:rFonts w:ascii="Times New Roman" w:hAnsi="Times New Roman"/>
          <w:bCs/>
          <w:i/>
          <w:sz w:val="28"/>
          <w:szCs w:val="28"/>
        </w:rPr>
        <w:t>(НЯ 410 см, ОЯ 500 см)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7C4C1764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р. Амур 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. Елабуга максимальный уровень воды 450-470 см </w:t>
      </w:r>
      <w:r w:rsidRPr="007F0FA6">
        <w:rPr>
          <w:rFonts w:ascii="Times New Roman" w:hAnsi="Times New Roman"/>
          <w:bCs/>
          <w:i/>
          <w:iCs/>
          <w:sz w:val="28"/>
          <w:szCs w:val="28"/>
        </w:rPr>
        <w:t xml:space="preserve">(НЯ 450 см) </w:t>
      </w:r>
      <w:r w:rsidRPr="007F0FA6">
        <w:rPr>
          <w:rFonts w:ascii="Times New Roman" w:hAnsi="Times New Roman"/>
          <w:bCs/>
          <w:sz w:val="28"/>
          <w:szCs w:val="28"/>
        </w:rPr>
        <w:t>будет проходить 6-8 сентября.</w:t>
      </w:r>
    </w:p>
    <w:p w14:paraId="0E2A62A0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Вяземском районе на р.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Подхорёнок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у пос.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Дормидонтовка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5-6 сентября ожидаются уровни категории неблагоприятного явления 510-560 </w:t>
      </w:r>
      <w:r w:rsidRPr="007F0FA6">
        <w:rPr>
          <w:rFonts w:ascii="Times New Roman" w:hAnsi="Times New Roman"/>
          <w:bCs/>
          <w:i/>
          <w:iCs/>
          <w:sz w:val="28"/>
          <w:szCs w:val="28"/>
        </w:rPr>
        <w:t xml:space="preserve">(НЯ 550 см), </w:t>
      </w:r>
      <w:r w:rsidRPr="007F0FA6">
        <w:rPr>
          <w:rFonts w:ascii="Times New Roman" w:hAnsi="Times New Roman"/>
          <w:bCs/>
          <w:sz w:val="28"/>
          <w:szCs w:val="28"/>
        </w:rPr>
        <w:t>возможно подтопление огородов, село защищено дамбой.</w:t>
      </w:r>
    </w:p>
    <w:p w14:paraId="0B163B04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7F0FA6">
        <w:rPr>
          <w:rFonts w:ascii="Times New Roman" w:hAnsi="Times New Roman"/>
          <w:bCs/>
          <w:sz w:val="28"/>
          <w:szCs w:val="28"/>
        </w:rPr>
        <w:t xml:space="preserve"> на большинстве рек отмечаются колебания уровней воды.</w:t>
      </w:r>
    </w:p>
    <w:p w14:paraId="6EE2C657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>В</w:t>
      </w:r>
      <w:r w:rsidRPr="007F0FA6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7F0FA6">
        <w:rPr>
          <w:rFonts w:ascii="Times New Roman" w:hAnsi="Times New Roman"/>
          <w:bCs/>
          <w:sz w:val="28"/>
          <w:szCs w:val="28"/>
        </w:rPr>
        <w:t xml:space="preserve"> дождевые паводки подъемом уровней воды до 38 см/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наблюдаются на реках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Олюторского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районов. На отдельных реках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-Большерецкого и Соболевского районов, в связи с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lastRenderedPageBreak/>
        <w:t>добеганием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стока, сохраняется подъем уровней воды на 1-3 см/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. На реках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района, центральных и юго-западных районов полуострова в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режиме отмечается преимущественно понижение. Все реки в берегах.</w:t>
      </w:r>
    </w:p>
    <w:p w14:paraId="0CDFF929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последующие сутки, в связи с сохранением активной циклонической деятельности над северными районами полуострова, дождевые паводки, подъемом уровней воды на 0,1-0,5 м сохранятся на реках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Олюторского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районов. Также подъемы уровней воды до 10 см/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сохранятся на отдельных реках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района. На южных реках полуострова будет наблюдаться понижение уровней воды. </w:t>
      </w:r>
    </w:p>
    <w:p w14:paraId="07664F9F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>Опасных явлений на реках края не прогнозируется.</w:t>
      </w:r>
    </w:p>
    <w:p w14:paraId="7B09434D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7F0FA6">
        <w:rPr>
          <w:rFonts w:ascii="Times New Roman" w:hAnsi="Times New Roman"/>
          <w:bCs/>
          <w:sz w:val="28"/>
          <w:szCs w:val="28"/>
        </w:rPr>
        <w:t xml:space="preserve">) на р. Лена, на участке Витим – Кангалассы наблюдается понижение уровней воды на 6-36 см за сутки. У п.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Сангары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в ближайшие сутки - двое будет наблюдаться прохождение максимума дождевого паводка, дополнительный рост составит 10-25 см. На участке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Жиганск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Джарджан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продолжается повышение уровня воды до 109 см за сутки.</w:t>
      </w:r>
    </w:p>
    <w:p w14:paraId="2D67D82F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р. Алдан преобладает понижение уровней воды 1-18 см за сутки, кроме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>рест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-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Хальджай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, где наблюдается подъем уровня воды 12 см за сутки, вызванный дождевым паводком с р.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Томпо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. У п.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Угино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уровень воды отмечается ниже проектной отметки лимитирующей судоходство.</w:t>
      </w:r>
    </w:p>
    <w:p w14:paraId="03DD5C9E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всем протяжении р. Вилюй наблюдается понижение уровней воды на 1-3 см за сутки, кроме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>-Хая, где суточный рост составил 8 см.</w:t>
      </w:r>
    </w:p>
    <w:p w14:paraId="5E36CF32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р. Яна у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>ерхоянск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наблюдается рост уровня воды на 7 см за сутки, у п.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в ближайшие двое суток возобновится подъем уровней воды. На участке Сайды-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Куйга-Нижнеянск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наблюдается повышение уровней воды на 17-37 см за сутки, в ближайшие двое суток повышение уровней воды продолжится и дополнительный рост составит 20-60 см.</w:t>
      </w:r>
    </w:p>
    <w:p w14:paraId="77B79B09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р. Индигирка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.п</w:t>
      </w:r>
      <w:proofErr w:type="spellEnd"/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 Усть-Нера отмечается спад уровней воды 17 см за сутки, на участке Хонуу -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Чокурдах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наблюдается повышение уровней воды, с интенсивностью от 3 до 21 см за сутки.</w:t>
      </w:r>
    </w:p>
    <w:p w14:paraId="59C39B5C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На р. Колыма на участке Зырянка -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F0FA6">
        <w:rPr>
          <w:rFonts w:ascii="Times New Roman" w:hAnsi="Times New Roman"/>
          <w:bCs/>
          <w:sz w:val="28"/>
          <w:szCs w:val="28"/>
        </w:rPr>
        <w:t>-К</w:t>
      </w:r>
      <w:proofErr w:type="gramEnd"/>
      <w:r w:rsidRPr="007F0FA6">
        <w:rPr>
          <w:rFonts w:ascii="Times New Roman" w:hAnsi="Times New Roman"/>
          <w:bCs/>
          <w:sz w:val="28"/>
          <w:szCs w:val="28"/>
        </w:rPr>
        <w:t xml:space="preserve">олымское  продолжается подъем уровня воды, с суточным ростом от 16 до 33 см, вызванный увеличением холостых сбросов из Колымского и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водохранилищ. У п. Зырянка в ближайшие сутки - двое ожидается прохождение максимума, дополнительный рост составит 10-20 см. На участке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– Колымское повышение уровней воды продолжится до середины недели.</w:t>
      </w:r>
    </w:p>
    <w:p w14:paraId="402BF243" w14:textId="77777777" w:rsidR="001F1560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7F0FA6">
        <w:rPr>
          <w:rFonts w:ascii="Times New Roman" w:hAnsi="Times New Roman"/>
          <w:bCs/>
          <w:sz w:val="28"/>
          <w:szCs w:val="28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lang w:bidi="ru-RU"/>
        </w:rPr>
        <w:t>на реках наблюдается спад уровней воды.</w:t>
      </w:r>
    </w:p>
    <w:p w14:paraId="2F8B068F" w14:textId="70F9C602" w:rsidR="006378CF" w:rsidRPr="007F0FA6" w:rsidRDefault="001F1560" w:rsidP="001F15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</w:t>
      </w:r>
      <w:r w:rsidRPr="007F0FA6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7F0FA6">
        <w:rPr>
          <w:rFonts w:ascii="Times New Roman" w:hAnsi="Times New Roman"/>
          <w:bCs/>
          <w:sz w:val="28"/>
          <w:szCs w:val="28"/>
        </w:rPr>
        <w:t xml:space="preserve"> на реках преобладает небольшой подъем уровня воды.</w:t>
      </w:r>
      <w:r w:rsidR="006378CF" w:rsidRPr="007F0FA6"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p w14:paraId="22FC571E" w14:textId="3D3155B9" w:rsidR="006E159A" w:rsidRPr="007F0FA6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7F0FA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7F0FA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AE0DA1"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6C82D661" w:rsidR="006E159A" w:rsidRPr="007F0FA6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7F0FA6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40EB"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02E6138E" w:rsidR="006E159A" w:rsidRPr="007F0FA6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7F0FA6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E0DA1" w:rsidRPr="007F0FA6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3B905013" w14:textId="77777777" w:rsidR="006E159A" w:rsidRPr="007F0FA6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7F0FA6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15683E6B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конструкций, падением деревьев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BD746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D1159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Саха (Якутия), в Республике Бурятия, на севере Забайкальского, Камчатском краях, Магаданской области, Чукотском АО, на Курильских островах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</w:t>
      </w:r>
      <w:r w:rsidR="00365F64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A6A4B23" w14:textId="0BF2A57A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65F64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D11599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Республики </w:t>
      </w:r>
      <w:r w:rsidR="00D1159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Бурятия, на севере Забайкальского, на юге Камчатского краев, на Курильских островах</w:t>
      </w:r>
      <w:r w:rsidR="009B53FE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445077D" w14:textId="56930C0B" w:rsidR="00683764" w:rsidRPr="007F0FA6" w:rsidRDefault="0068376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="000753E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Забайкальского края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F1F4A59" w14:textId="77777777" w:rsidR="000753E4" w:rsidRPr="007F0FA6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8B1529B" w14:textId="5873353A" w:rsidR="005E3BEF" w:rsidRPr="007F0FA6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F60337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F60337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74765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Берингова</w:t>
      </w:r>
      <w:r w:rsidR="00857903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="00CC4688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Охотского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мор</w:t>
      </w:r>
      <w:r w:rsidR="00CC4688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631CE1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78E918C4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09392F" w:rsidRPr="007F0FA6">
        <w:rPr>
          <w:rFonts w:ascii="Times New Roman" w:hAnsi="Times New Roman"/>
          <w:sz w:val="28"/>
          <w:szCs w:val="28"/>
        </w:rPr>
        <w:t xml:space="preserve">в </w:t>
      </w:r>
      <w:r w:rsidR="00D2252B" w:rsidRPr="007F0FA6">
        <w:rPr>
          <w:rFonts w:ascii="Times New Roman" w:hAnsi="Times New Roman"/>
          <w:sz w:val="28"/>
          <w:szCs w:val="28"/>
        </w:rPr>
        <w:t xml:space="preserve">Республике </w:t>
      </w:r>
      <w:r w:rsidR="00470178" w:rsidRPr="007F0FA6">
        <w:rPr>
          <w:rFonts w:ascii="Times New Roman" w:hAnsi="Times New Roman"/>
          <w:sz w:val="28"/>
          <w:szCs w:val="28"/>
        </w:rPr>
        <w:t>Бурятия, Приморском, Хабаровском краях, Сахалинской област</w:t>
      </w:r>
      <w:r w:rsidR="00DB4043" w:rsidRPr="007F0FA6">
        <w:rPr>
          <w:rFonts w:ascii="Times New Roman" w:hAnsi="Times New Roman"/>
          <w:sz w:val="28"/>
          <w:szCs w:val="28"/>
        </w:rPr>
        <w:t>ях</w:t>
      </w:r>
      <w:r w:rsidR="00470178" w:rsidRPr="007F0FA6">
        <w:rPr>
          <w:rFonts w:ascii="Times New Roman" w:hAnsi="Times New Roman"/>
          <w:sz w:val="28"/>
          <w:szCs w:val="28"/>
        </w:rPr>
        <w:t xml:space="preserve">, Еврейской АО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7F0FA6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00B0E6D6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C31A6D" w:rsidRPr="007F0FA6">
        <w:rPr>
          <w:rFonts w:ascii="Times New Roman" w:hAnsi="Times New Roman"/>
          <w:sz w:val="28"/>
          <w:szCs w:val="28"/>
        </w:rPr>
        <w:t>республик Саха (Якутия), Бурятия, Хабаровского, Забайкальского, Приморского, Камчатского краев, Амурской, Сахалинской областей, Еврейской АО</w:t>
      </w:r>
      <w:r w:rsidR="00E141B5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7F0FA6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2.2. Техногенные ЧС</w:t>
      </w:r>
    </w:p>
    <w:p w14:paraId="6020FB97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7F0FA6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7F0FA6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7F0FA6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2EFBDB22" w:rsidR="00851081" w:rsidRPr="007F0FA6" w:rsidRDefault="00F60337" w:rsidP="0073153C">
      <w:pPr>
        <w:pStyle w:val="ac"/>
        <w:ind w:firstLine="425"/>
        <w:jc w:val="both"/>
        <w:rPr>
          <w:b/>
          <w:bCs/>
          <w:sz w:val="28"/>
          <w:szCs w:val="28"/>
        </w:rPr>
      </w:pPr>
      <w:r w:rsidRPr="007F0FA6">
        <w:rPr>
          <w:bCs/>
          <w:sz w:val="28"/>
          <w:szCs w:val="28"/>
          <w:bdr w:val="none" w:sz="0" w:space="0" w:color="auto" w:frame="1"/>
        </w:rPr>
        <w:t xml:space="preserve">  </w:t>
      </w:r>
      <w:r w:rsidR="009D5A41" w:rsidRPr="007F0FA6">
        <w:rPr>
          <w:bCs/>
          <w:sz w:val="28"/>
          <w:szCs w:val="28"/>
          <w:bdr w:val="none" w:sz="0" w:space="0" w:color="auto" w:frame="1"/>
        </w:rPr>
        <w:t>На всей территории округа, кроме севера Иркутской области, Туруханского, Эвенкийского МР, Таймыра местам дождь, ливневой дождь, гроза. В республиках Алтай, Хакасия, на востоке Республики Тыва, в Алтайском крае, на юге и в центре Красноярского края, в Кемеровской области сильный дождь, ливневой дождь, местами гроза. На юге Иркутской области, сильный дождь, ливневой дождь, местами гроза, град. На территории округа ночью и утром местами туман. В Омской, Новосибирской, Томской областях, на севере Иркутской области, в Туруханском МР, на юге Эвенкийского МР ветер с порывами 12-17</w:t>
      </w:r>
      <w:r w:rsidR="009A707B" w:rsidRPr="007F0FA6">
        <w:rPr>
          <w:bCs/>
          <w:sz w:val="28"/>
          <w:szCs w:val="28"/>
          <w:bdr w:val="none" w:sz="0" w:space="0" w:color="auto" w:frame="1"/>
        </w:rPr>
        <w:t xml:space="preserve"> </w:t>
      </w:r>
      <w:r w:rsidR="009D5A41" w:rsidRPr="007F0FA6">
        <w:rPr>
          <w:bCs/>
          <w:sz w:val="28"/>
          <w:szCs w:val="28"/>
          <w:bdr w:val="none" w:sz="0" w:space="0" w:color="auto" w:frame="1"/>
        </w:rPr>
        <w:t>м/с, при грозе сильный ветер с порывами 15-20</w:t>
      </w:r>
      <w:r w:rsidR="009A707B" w:rsidRPr="007F0FA6">
        <w:rPr>
          <w:bCs/>
          <w:sz w:val="28"/>
          <w:szCs w:val="28"/>
          <w:bdr w:val="none" w:sz="0" w:space="0" w:color="auto" w:frame="1"/>
        </w:rPr>
        <w:t xml:space="preserve"> </w:t>
      </w:r>
      <w:r w:rsidR="009D5A41" w:rsidRPr="007F0FA6">
        <w:rPr>
          <w:bCs/>
          <w:sz w:val="28"/>
          <w:szCs w:val="28"/>
          <w:bdr w:val="none" w:sz="0" w:space="0" w:color="auto" w:frame="1"/>
        </w:rPr>
        <w:t>м/</w:t>
      </w:r>
      <w:proofErr w:type="gramStart"/>
      <w:r w:rsidR="009D5A41" w:rsidRPr="007F0FA6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9D5A41" w:rsidRPr="007F0FA6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AA56F0A" w14:textId="04A7D178" w:rsidR="006E159A" w:rsidRPr="007F0FA6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E5D079A" w14:textId="77777777" w:rsidR="001805B5" w:rsidRPr="007F0FA6" w:rsidRDefault="001805B5" w:rsidP="00180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33-196 см за сутки) отмечается на р. Кан, р. Нижняя Тунгуска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Бирюса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Иркутская область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  <w:proofErr w:type="gramEnd"/>
    </w:p>
    <w:p w14:paraId="11F96588" w14:textId="77777777" w:rsidR="001805B5" w:rsidRPr="007F0FA6" w:rsidRDefault="001805B5" w:rsidP="00180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Иртыш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Омская область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Обь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27B8C9EE" w14:textId="77777777" w:rsidR="001805B5" w:rsidRPr="007F0FA6" w:rsidRDefault="001805B5" w:rsidP="00180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реке </w:t>
      </w:r>
      <w:proofErr w:type="spellStart"/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Васюган</w:t>
      </w:r>
      <w:proofErr w:type="spellEnd"/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Бия. Обь (</w:t>
      </w:r>
      <w:r w:rsidRPr="007F0F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DDC0964" w14:textId="772779C9" w:rsidR="0009392F" w:rsidRPr="007F0FA6" w:rsidRDefault="001805B5" w:rsidP="00180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0FA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остальных водных объектах округа опасных и неблагоприятных гидрологических явлений не ожидается.</w:t>
      </w:r>
    </w:p>
    <w:p w14:paraId="6E2F170E" w14:textId="4C18DAA5" w:rsidR="009B32D8" w:rsidRPr="007F0FA6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7F0FA6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7F0FA6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30655E94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C20DF5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Иркутской области, Туруханского, Эвенкийского МР, Таймыра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4B8D982" w14:textId="31962257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65F6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C20DF5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территории округа, кроме севера Иркутской области, Туруханского, Эвенкийского МР, Таймыра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BA44E22" w14:textId="7086D971" w:rsidR="00FD4264" w:rsidRPr="007F0FA6" w:rsidRDefault="00FD4264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повреждением крыш и остекления зданий, сооружений, автотранспортных средств, повреждением сельскохозяйственных культур на </w:t>
      </w:r>
      <w:r w:rsidR="008538E6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Иркутской области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ED91B06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61F6282" w14:textId="1A983BC2" w:rsidR="006E159A" w:rsidRPr="007F0FA6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Омской</w:t>
      </w:r>
      <w:r w:rsidR="0009392F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Томской</w:t>
      </w:r>
      <w:r w:rsidR="00626C64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Новосибирской</w:t>
      </w:r>
      <w:r w:rsidR="00910EAB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09392F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FC0E9BD" w14:textId="7AF5BE84" w:rsidR="00B620FD" w:rsidRPr="007F0FA6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7F0FA6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7F0FA6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7F0FA6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7F0FA6">
        <w:rPr>
          <w:rFonts w:ascii="Times New Roman" w:hAnsi="Times New Roman" w:cs="Times New Roman"/>
          <w:sz w:val="28"/>
          <w:szCs w:val="28"/>
        </w:rPr>
        <w:t>ГЭС</w:t>
      </w:r>
      <w:r w:rsidRPr="007F0FA6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7F0FA6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7F0FA6">
        <w:t xml:space="preserve">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3D3030E8" w14:textId="04359FB5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633DE" w:rsidRPr="007F0FA6">
        <w:rPr>
          <w:rFonts w:ascii="Times New Roman" w:hAnsi="Times New Roman"/>
          <w:sz w:val="28"/>
          <w:szCs w:val="28"/>
        </w:rPr>
        <w:t>республик Тыва, Алтай, Алтайского, Красноярского краев, Иркутской, Новосибирской областей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CD0F936" w14:textId="77777777" w:rsidR="006E159A" w:rsidRPr="007F0FA6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7F0FA6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7F0FA6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405B7A44" w:rsidR="006E159A" w:rsidRPr="007F0FA6" w:rsidRDefault="00317E96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Ханты-Мансийского АО дождь, </w:t>
      </w: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дождь. На западе Ямало-Ненецкого, на востоке Ханты-Мансийского АО ветер с порывами 12-17м/</w:t>
      </w: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54861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7F0FA6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2E8A19E" w14:textId="77777777" w:rsidR="00BD684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>Рост уровня воды (на 32-69 см за сутки) наблюдается на р. Ай (</w:t>
      </w:r>
      <w:r w:rsidRPr="007F0FA6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7F0FA6">
        <w:rPr>
          <w:rFonts w:ascii="Times New Roman" w:hAnsi="Times New Roman"/>
          <w:bCs/>
          <w:sz w:val="28"/>
          <w:szCs w:val="28"/>
        </w:rPr>
        <w:t xml:space="preserve">). </w:t>
      </w:r>
    </w:p>
    <w:p w14:paraId="318CCD17" w14:textId="77777777" w:rsidR="00BD684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7F0FA6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7F0FA6">
        <w:rPr>
          <w:rFonts w:ascii="Times New Roman" w:hAnsi="Times New Roman"/>
          <w:bCs/>
          <w:sz w:val="28"/>
          <w:szCs w:val="28"/>
        </w:rPr>
        <w:t xml:space="preserve"> (</w:t>
      </w:r>
      <w:r w:rsidRPr="007F0FA6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7F0FA6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7F0FA6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7F0FA6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7F0FA6">
        <w:rPr>
          <w:rFonts w:ascii="Times New Roman" w:hAnsi="Times New Roman"/>
          <w:bCs/>
          <w:sz w:val="28"/>
          <w:szCs w:val="28"/>
        </w:rPr>
        <w:t>).</w:t>
      </w:r>
    </w:p>
    <w:p w14:paraId="21E38BAE" w14:textId="01A4C906" w:rsidR="006E159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F0FA6">
        <w:rPr>
          <w:rFonts w:ascii="Times New Roman" w:hAnsi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31725F63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70DE444F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805D5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4826C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Ямало-Ненецкого, на востоке Ханты-Мансийского АО</w:t>
      </w:r>
      <w:r w:rsidR="00EB0917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4826C9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D84B6A" w14:textId="2F7107DA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475E0BD7" w:rsidR="00E141B5" w:rsidRPr="007F0FA6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2B0106" w:rsidRPr="007F0FA6">
        <w:rPr>
          <w:rFonts w:ascii="Times New Roman" w:hAnsi="Times New Roman"/>
          <w:sz w:val="28"/>
          <w:szCs w:val="28"/>
        </w:rPr>
        <w:t>Ханты-Мансийского, Ямало-Ненецкого АО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7F0FA6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7F0FA6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7F0FA6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18320369" w:rsidR="006E159A" w:rsidRPr="007F0FA6" w:rsidRDefault="00A432F3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юго-западе округа местами кратковременный дождь. На территории округа ночью и утром местами туман. </w:t>
      </w:r>
    </w:p>
    <w:p w14:paraId="33594CB8" w14:textId="77777777" w:rsidR="006E159A" w:rsidRPr="007F0FA6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F16B15C" w14:textId="77777777" w:rsidR="00BD684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0FA6">
        <w:rPr>
          <w:rFonts w:ascii="Times New Roman" w:hAnsi="Times New Roman"/>
          <w:bCs/>
          <w:color w:val="auto"/>
          <w:sz w:val="28"/>
          <w:szCs w:val="28"/>
        </w:rPr>
        <w:t>Рост уровня воды (на 23-64 см) наблюдается на р. Юрюзань (</w:t>
      </w:r>
      <w:r w:rsidRPr="007F0FA6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7F0FA6">
        <w:rPr>
          <w:rFonts w:ascii="Times New Roman" w:hAnsi="Times New Roman"/>
          <w:bCs/>
          <w:color w:val="auto"/>
          <w:sz w:val="28"/>
          <w:szCs w:val="28"/>
        </w:rPr>
        <w:t>), р. Казанка (</w:t>
      </w:r>
      <w:r w:rsidRPr="007F0FA6">
        <w:rPr>
          <w:rFonts w:ascii="Times New Roman" w:hAnsi="Times New Roman"/>
          <w:b/>
          <w:bCs/>
          <w:color w:val="auto"/>
          <w:sz w:val="28"/>
          <w:szCs w:val="28"/>
        </w:rPr>
        <w:t>Республика Татарстан</w:t>
      </w:r>
      <w:r w:rsidRPr="007F0FA6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549F1ABF" w14:textId="77777777" w:rsidR="00BD684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0FA6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Вятка (</w:t>
      </w:r>
      <w:r w:rsidRPr="007F0FA6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7F0FA6">
        <w:rPr>
          <w:rFonts w:ascii="Times New Roman" w:hAnsi="Times New Roman"/>
          <w:bCs/>
          <w:color w:val="auto"/>
          <w:sz w:val="28"/>
          <w:szCs w:val="28"/>
        </w:rPr>
        <w:t>), на р. Белая и р. Уфа (</w:t>
      </w:r>
      <w:r w:rsidRPr="007F0FA6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7F0FA6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76D1E2D5" w:rsidR="006E159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0FA6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8547871" w14:textId="77777777" w:rsidR="00BD684A" w:rsidRPr="007F0FA6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B4312C8" w14:textId="77777777" w:rsidR="007F7CC0" w:rsidRPr="007F0FA6" w:rsidRDefault="007F7CC0" w:rsidP="007F7C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аэропортов и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7F0FA6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19C5C5E9" w:rsidR="006E159A" w:rsidRPr="007F0FA6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D93D40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Башкортостан, Татарстан, Мордовия, Марий Эл, Чувашской, Удмуртской республик, Пермского края, Кировской, Нижегородской, Ульяновской, Пензенской, Саратовской, Самарской, Оренбургской областей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681F3756" w14:textId="77777777" w:rsidR="006E159A" w:rsidRPr="007F0FA6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7F0FA6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Pr="007F0FA6" w:rsidRDefault="002E1452" w:rsidP="00846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10B4" w14:textId="77777777" w:rsidR="005A388A" w:rsidRPr="007F0FA6" w:rsidRDefault="005A388A" w:rsidP="00846461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333AAE0" w14:textId="77777777" w:rsidR="005A388A" w:rsidRPr="007F0FA6" w:rsidRDefault="005A388A" w:rsidP="005A388A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2F12EA" w14:textId="77777777" w:rsidR="005A388A" w:rsidRPr="007F0FA6" w:rsidRDefault="005A388A" w:rsidP="005A388A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CB78C1" w14:textId="13CE914B" w:rsidR="00F71E96" w:rsidRPr="007F0FA6" w:rsidRDefault="007F6C95" w:rsidP="00B713B8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F0FA6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="0093296A" w:rsidRPr="007F0FA6">
        <w:rPr>
          <w:bCs/>
          <w:sz w:val="28"/>
          <w:szCs w:val="28"/>
          <w:bdr w:val="none" w:sz="0" w:space="0" w:color="auto" w:frame="1"/>
        </w:rPr>
        <w:t>В республиках Адыгея, Крым, г. Севастополь, в Краснодарском крае, Ростовской области</w:t>
      </w:r>
      <w:r w:rsidR="0093296A" w:rsidRPr="007F0FA6">
        <w:t xml:space="preserve"> </w:t>
      </w:r>
      <w:r w:rsidR="0093296A" w:rsidRPr="007F0FA6">
        <w:rPr>
          <w:bCs/>
          <w:sz w:val="28"/>
          <w:szCs w:val="28"/>
          <w:bdr w:val="none" w:sz="0" w:space="0" w:color="auto" w:frame="1"/>
        </w:rPr>
        <w:t xml:space="preserve">сильный дождь, ливневой дождь, местами гроза, град. </w:t>
      </w:r>
      <w:r w:rsidR="00B713B8" w:rsidRPr="007F0FA6">
        <w:rPr>
          <w:bCs/>
          <w:sz w:val="28"/>
          <w:szCs w:val="28"/>
          <w:bdr w:val="none" w:sz="0" w:space="0" w:color="auto" w:frame="1"/>
        </w:rPr>
        <w:t>На всей территории округа, кроме Волгоградской области с порывами сильный порывистый ветер 15-20 м/с. местами до 23 м/</w:t>
      </w:r>
      <w:proofErr w:type="gramStart"/>
      <w:r w:rsidR="00B713B8" w:rsidRPr="007F0FA6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B713B8" w:rsidRPr="007F0FA6">
        <w:rPr>
          <w:bCs/>
          <w:sz w:val="28"/>
          <w:szCs w:val="28"/>
          <w:bdr w:val="none" w:sz="0" w:space="0" w:color="auto" w:frame="1"/>
        </w:rPr>
        <w:t xml:space="preserve">. </w:t>
      </w:r>
      <w:r w:rsidR="00700281" w:rsidRPr="007F0FA6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700281" w:rsidRPr="007F0FA6">
        <w:rPr>
          <w:bCs/>
          <w:sz w:val="28"/>
          <w:szCs w:val="28"/>
          <w:bdr w:val="none" w:sz="0" w:space="0" w:color="auto" w:frame="1"/>
        </w:rPr>
        <w:t>На</w:t>
      </w:r>
      <w:proofErr w:type="gramEnd"/>
      <w:r w:rsidR="00700281" w:rsidRPr="007F0FA6">
        <w:rPr>
          <w:bCs/>
          <w:sz w:val="28"/>
          <w:szCs w:val="28"/>
          <w:bdr w:val="none" w:sz="0" w:space="0" w:color="auto" w:frame="1"/>
        </w:rPr>
        <w:t xml:space="preserve"> участке от Анапы до </w:t>
      </w:r>
      <w:proofErr w:type="spellStart"/>
      <w:r w:rsidR="00700281" w:rsidRPr="007F0FA6">
        <w:rPr>
          <w:bCs/>
          <w:sz w:val="28"/>
          <w:szCs w:val="28"/>
          <w:bdr w:val="none" w:sz="0" w:space="0" w:color="auto" w:frame="1"/>
        </w:rPr>
        <w:t>Магри</w:t>
      </w:r>
      <w:proofErr w:type="spellEnd"/>
      <w:r w:rsidR="00700281" w:rsidRPr="007F0FA6">
        <w:rPr>
          <w:bCs/>
          <w:sz w:val="28"/>
          <w:szCs w:val="28"/>
          <w:bdr w:val="none" w:sz="0" w:space="0" w:color="auto" w:frame="1"/>
        </w:rPr>
        <w:t xml:space="preserve"> имеется опасность формирования смерчей над морем.</w:t>
      </w:r>
    </w:p>
    <w:p w14:paraId="2BBE7870" w14:textId="5685AAD2" w:rsidR="005A388A" w:rsidRPr="007F0FA6" w:rsidRDefault="007F6C95" w:rsidP="00F71E96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7F0FA6">
        <w:rPr>
          <w:bCs/>
          <w:sz w:val="28"/>
          <w:szCs w:val="28"/>
          <w:bdr w:val="none" w:sz="0" w:space="0" w:color="auto" w:frame="1"/>
        </w:rPr>
        <w:t xml:space="preserve"> </w:t>
      </w:r>
      <w:r w:rsidR="005A388A" w:rsidRPr="007F0FA6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="005A388A" w:rsidRPr="007F0FA6">
        <w:rPr>
          <w:b/>
          <w:bCs/>
          <w:sz w:val="28"/>
          <w:szCs w:val="28"/>
          <w:bdr w:val="none" w:sz="0" w:space="0" w:color="auto" w:frame="1"/>
        </w:rPr>
        <w:tab/>
      </w:r>
    </w:p>
    <w:p w14:paraId="451F1E81" w14:textId="12ECB226" w:rsidR="005A388A" w:rsidRPr="007F0FA6" w:rsidRDefault="00934534" w:rsidP="005A3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F0FA6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7F0FA6">
        <w:rPr>
          <w:rFonts w:ascii="Times New Roman" w:hAnsi="Times New Roman"/>
          <w:b/>
          <w:bCs/>
          <w:sz w:val="28"/>
          <w:szCs w:val="28"/>
        </w:rPr>
        <w:t xml:space="preserve">в Республике Крым, Краснодарском крае </w:t>
      </w:r>
      <w:r w:rsidRPr="007F0FA6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55E20F15" w14:textId="77777777" w:rsidR="005A388A" w:rsidRPr="007F0FA6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6978C3" w14:textId="77777777" w:rsidR="005A388A" w:rsidRPr="007F0FA6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54AAC67" w14:textId="77777777" w:rsidR="005A388A" w:rsidRPr="007F0FA6" w:rsidRDefault="005A388A" w:rsidP="005A388A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CC4C3E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39C88FB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474826" w14:textId="0C9F2ABD" w:rsidR="00E023A0" w:rsidRPr="007F0FA6" w:rsidRDefault="00E023A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17702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DB1C79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территории округа, кроме Волгоградской области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26980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063FBB" w14:textId="78C5D2F1" w:rsidR="00A17702" w:rsidRPr="007F0FA6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</w:t>
      </w:r>
      <w:r w:rsidR="00DB1C7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</w:t>
      </w:r>
      <w:r w:rsidR="00DB1C7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Адыгея, Крым, г. Севастополь, в Краснодарском крае, Ростовской области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7FA4FB8" w14:textId="3F833D8B" w:rsidR="00A17702" w:rsidRPr="007F0FA6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DB1C79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Адыгея, Крым, г. Севастополь, в Краснодарском крае, Ростовской области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771513B8" w14:textId="7EA26716" w:rsidR="00493FAA" w:rsidRPr="007F0FA6" w:rsidRDefault="00493FAA" w:rsidP="00493F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ЧС (происшествий)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повреждением береговой инфраструктуры, причальных сооружений, морских и маломореходных судов (Источник ЧС – формирование смерчей).</w:t>
      </w:r>
    </w:p>
    <w:p w14:paraId="58753715" w14:textId="6F32A552" w:rsidR="0009392F" w:rsidRPr="007F0FA6" w:rsidRDefault="0009392F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в </w:t>
      </w:r>
      <w:r w:rsidR="0050194D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республиках Адыгея, Крым, г. Севастополь, Краснодарском крае, Ростовской области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229023D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7F0FA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7F0FA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47C316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0E141689" w14:textId="04C84F89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A55EE8" w:rsidRPr="007F0FA6">
        <w:rPr>
          <w:rFonts w:ascii="Times New Roman" w:hAnsi="Times New Roman"/>
          <w:sz w:val="28"/>
          <w:szCs w:val="28"/>
        </w:rPr>
        <w:t>республик Крым, Калмыкия, Краснодарского края, Астраханкой, Волгоградской, Ростовской областей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172319C" w14:textId="3CA6B132" w:rsidR="005A388A" w:rsidRPr="007F0FA6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E6095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7FFFB29" w14:textId="77777777" w:rsidR="005A388A" w:rsidRPr="007F0FA6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253171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8AA3E06" w14:textId="4D207976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56368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дождь, ливневой дождь, местами гроза,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156368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при грозе с порывами 15-20м/с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23м/</w:t>
      </w:r>
      <w:proofErr w:type="gramStart"/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156368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61A5681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B757A0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4D7B00A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0C9A0B2" w14:textId="716C61E9" w:rsidR="005067BB" w:rsidRPr="007F0FA6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повреждением (обрывом) ЛЭП и линий связи, обрушением слабо укрепленных конструкций, падением деревьев на территории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26B14C" w14:textId="65F5156A" w:rsidR="005067BB" w:rsidRPr="007F0FA6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Республики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1896ABD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FD0BF35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6443956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2584CFE" w14:textId="77777777" w:rsidR="005A388A" w:rsidRPr="007F0FA6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8E8152" w14:textId="77777777" w:rsidR="005A388A" w:rsidRPr="007F0FA6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603E07D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5D836C" w14:textId="3C5746CB" w:rsidR="00156368" w:rsidRPr="007F0FA6" w:rsidRDefault="00156368" w:rsidP="00156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дождь, ливневой дождь, местами гроза, ночью и утром местами туман. Ветер при грозе с порывами 15-20м/с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23м/</w:t>
      </w:r>
      <w:proofErr w:type="gramStart"/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CD5A00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48F753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E8F9FC1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F0AFD8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20167AF" w14:textId="77777777" w:rsidR="005067BB" w:rsidRPr="007F0FA6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AF386BB" w14:textId="77777777" w:rsidR="005067BB" w:rsidRPr="007F0FA6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Республики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A96A758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9EA572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13DF563" w14:textId="77777777" w:rsidR="005A388A" w:rsidRPr="007F0FA6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0FB8AE5" w14:textId="77777777" w:rsidR="005A388A" w:rsidRPr="007F0FA6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D0C21F3" w14:textId="77777777" w:rsidR="005A388A" w:rsidRPr="007F0FA6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57F27F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2C1907" w14:textId="3D84F5BD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3C632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сильный </w:t>
      </w:r>
      <w:r w:rsidR="00A17702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ливневой дождь, местами гроза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град</w:t>
      </w:r>
      <w:r w:rsidR="00A17702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ночью и утром местами туман. Ветер при грозе с порывами 15-20</w:t>
      </w:r>
      <w:r w:rsidR="004F7FBF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17702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23м/</w:t>
      </w:r>
      <w:proofErr w:type="gramStart"/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17702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78C8D85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1F6CC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9DB223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4B0C27F" w14:textId="0F4A09A0" w:rsidR="00A17702" w:rsidRPr="007F0FA6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AB92A5" w14:textId="493E5760" w:rsidR="00A17702" w:rsidRPr="007F0FA6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CD6D069" w14:textId="31747731" w:rsidR="00C10AD7" w:rsidRPr="007F0FA6" w:rsidRDefault="00C10AD7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8C7D55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5112F3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3250B6BD" w14:textId="77777777" w:rsidR="005A388A" w:rsidRPr="007F0FA6" w:rsidRDefault="005A388A" w:rsidP="005A388A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D7F4EEB" w14:textId="77777777" w:rsidR="005A388A" w:rsidRPr="007F0FA6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037A8A" w14:textId="77777777" w:rsidR="005A388A" w:rsidRPr="007F0FA6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3880F2E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2CF6D31" w14:textId="315120BE" w:rsidR="00886291" w:rsidRPr="007F0FA6" w:rsidRDefault="00886291" w:rsidP="00886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сильный дождь, ливневой дождь, местами гроза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град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ночью и утром местами туман. Ветер при грозе с порывами 15-20 м/с</w:t>
      </w:r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23м/</w:t>
      </w:r>
      <w:proofErr w:type="gramStart"/>
      <w:r w:rsidR="004E1634"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434B43F8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97B58F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C1197DC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D34CADE" w14:textId="77777777" w:rsidR="00480C8E" w:rsidRPr="007F0FA6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57655D" w14:textId="77777777" w:rsidR="00480C8E" w:rsidRPr="007F0FA6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C0D660B" w14:textId="5FBB8742" w:rsidR="00C10AD7" w:rsidRPr="007F0FA6" w:rsidRDefault="00C10AD7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CD87BE6" w14:textId="77777777" w:rsidR="00480C8E" w:rsidRPr="007F0FA6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F0F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DD950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40A9D53A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65DCB3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4D09592" w14:textId="77777777" w:rsidR="005A388A" w:rsidRPr="007F0FA6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7F0F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106D403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E0045FD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2CAF73A" w14:textId="3AF4C58C" w:rsidR="004F024A" w:rsidRPr="007F0FA6" w:rsidRDefault="00A06967" w:rsidP="00A0696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местами дождь, ливневой дождь, гроза, град. На территории округа ночью и утром местами туман. </w:t>
      </w:r>
      <w:r w:rsidR="00A944E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Ставропольском крае, республиках Карачаево-Черкесии, Кабардино-Балкарии, Северной Осетии очень сильный порывистый ветер 20-25 м/</w:t>
      </w:r>
      <w:proofErr w:type="gramStart"/>
      <w:r w:rsidR="00A944E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A944E4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при грозе 15-20м/с.</w:t>
      </w:r>
    </w:p>
    <w:p w14:paraId="633D69B4" w14:textId="77777777" w:rsidR="005A388A" w:rsidRPr="007F0FA6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5C0C1CDF" w14:textId="77777777" w:rsidR="00B523B9" w:rsidRPr="007F0FA6" w:rsidRDefault="00B523B9" w:rsidP="00B523B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7F0FA6">
        <w:rPr>
          <w:rFonts w:ascii="Times New Roman" w:hAnsi="Times New Roman"/>
          <w:bCs/>
          <w:iCs/>
          <w:sz w:val="28"/>
          <w:szCs w:val="28"/>
        </w:rPr>
        <w:t>).</w:t>
      </w:r>
    </w:p>
    <w:p w14:paraId="57BC7246" w14:textId="77777777" w:rsidR="00B523B9" w:rsidRPr="007F0FA6" w:rsidRDefault="00B523B9" w:rsidP="00B523B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 xml:space="preserve">На реках </w:t>
      </w:r>
      <w:r w:rsidRPr="007F0FA6">
        <w:rPr>
          <w:rFonts w:ascii="Times New Roman" w:hAnsi="Times New Roman"/>
          <w:b/>
          <w:bCs/>
          <w:iCs/>
          <w:sz w:val="28"/>
          <w:szCs w:val="28"/>
        </w:rPr>
        <w:t xml:space="preserve">Республики Ингушетия, Северной Осетии-Алании, Чеченской, Кабардино-Балкарской, Карачаево-Черкесской республик </w:t>
      </w:r>
      <w:r w:rsidRPr="007F0FA6">
        <w:rPr>
          <w:rFonts w:ascii="Times New Roman" w:hAnsi="Times New Roman"/>
          <w:bCs/>
          <w:iCs/>
          <w:sz w:val="28"/>
          <w:szCs w:val="28"/>
        </w:rPr>
        <w:t>ожидается рост уровня воды до неблагоприятной отметки.</w:t>
      </w:r>
    </w:p>
    <w:p w14:paraId="44671070" w14:textId="7378CA68" w:rsidR="008F39E0" w:rsidRPr="007F0FA6" w:rsidRDefault="00B523B9" w:rsidP="00B523B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A6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7C2B4F20" w14:textId="77777777" w:rsidR="005A388A" w:rsidRPr="007F0FA6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4878101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D6CB8EF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FFA428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B3F13AC" w14:textId="2F03AE90" w:rsidR="00803974" w:rsidRPr="007F0FA6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всей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E26BE6" w14:textId="3B4C8E59" w:rsidR="00803974" w:rsidRPr="007F0FA6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всей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2523C28" w14:textId="02FDC37A" w:rsidR="00803974" w:rsidRPr="007F0FA6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на всей территории округа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0310FD6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346342A" w14:textId="70D24674" w:rsidR="000D1F02" w:rsidRPr="007F0FA6" w:rsidRDefault="000D1F02" w:rsidP="000D1F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, низководных мостов, подмывом автомобильных и ж/д дорог в Республике Ингушетия, Северной Осетии-Алании, Чеченской, Кабардино-Балкарской, Карачаево-Черкесской республиках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539464F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514AF5B4" w14:textId="514B985A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22963" w:rsidRPr="007F0FA6">
        <w:rPr>
          <w:rFonts w:ascii="Times New Roman" w:hAnsi="Times New Roman"/>
          <w:sz w:val="28"/>
          <w:szCs w:val="28"/>
        </w:rPr>
        <w:t>республик Ингушетия, Северная Осетия-Алания, Дагестан, Карачаево-Черкесской, Кабардино-Балкарской, Чеч</w:t>
      </w:r>
      <w:r w:rsidR="00B56CD0">
        <w:rPr>
          <w:rFonts w:ascii="Times New Roman" w:hAnsi="Times New Roman"/>
          <w:sz w:val="28"/>
          <w:szCs w:val="28"/>
        </w:rPr>
        <w:t>енской республик, Ставропольского края</w:t>
      </w:r>
      <w:bookmarkStart w:id="3" w:name="_GoBack"/>
      <w:bookmarkEnd w:id="3"/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3C0CC4A" w14:textId="77777777" w:rsidR="005A388A" w:rsidRPr="007F0FA6" w:rsidRDefault="005A388A" w:rsidP="005A388A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669FAD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C7E5CA" w14:textId="77777777" w:rsidR="005A388A" w:rsidRPr="007F0FA6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1C74343" w14:textId="77777777" w:rsidR="005A388A" w:rsidRPr="007F0FA6" w:rsidRDefault="005A388A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6C22C0" w14:textId="77777777" w:rsidR="005A388A" w:rsidRPr="007F0FA6" w:rsidRDefault="005A388A" w:rsidP="005A388A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E0F8A" w14:textId="2B2BC1AB" w:rsidR="005A388A" w:rsidRPr="007F0FA6" w:rsidRDefault="000141F9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Новгородской области, Ненецком АО дождь, ливневой дождь. В Республике Карелия, Ленинградской, Мурманской, Архангельской областях сильный дождь, ливневой дождь, местами гроза. Ветер на всей территории окру</w:t>
      </w:r>
      <w:r w:rsidR="00182253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а, кроме юга Республики Коми, Калининградской области</w:t>
      </w:r>
      <w:r w:rsidR="00B56C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12-17м/с. в Мурманской области, Ненецком АО сильный порывистый ветер 15-20 м/</w:t>
      </w: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62721A3" w14:textId="77777777" w:rsidR="005A388A" w:rsidRPr="007F0FA6" w:rsidRDefault="005A388A" w:rsidP="005A388A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A6E4A01" w14:textId="77777777" w:rsidR="00820EE8" w:rsidRPr="007F0FA6" w:rsidRDefault="00820EE8" w:rsidP="00820EE8">
      <w:pPr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FA6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7F0FA6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7F0FA6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7F0FA6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7F0FA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A8908EC" w14:textId="741A01F8" w:rsidR="0009392F" w:rsidRPr="007F0FA6" w:rsidRDefault="00820EE8" w:rsidP="00820EE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FA6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1470BED5" w14:textId="0730915D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82253"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455BCFB" w14:textId="73D0BE8F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E31F0"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83FCD97" w14:textId="0C841B24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E31F0" w:rsidRPr="007F0F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2BEDC9E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F226D2B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6C2E74F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308FA0" w14:textId="5682A973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E5074A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юга Республики Коми, Калининградской области</w:t>
      </w:r>
      <w:r w:rsidR="00C961FE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44E1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738BE"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802C35E" w14:textId="73867082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E5074A"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Карелия, в Ленинградской, Мурманской, Архангельской областях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1C1003E" w14:textId="77777777" w:rsidR="005A388A" w:rsidRPr="007F0FA6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3432FEE6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7F0FA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7F0FA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7F0FA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сооружений, нарушением работы систем жизнеобеспечения (</w:t>
      </w:r>
      <w:r w:rsidRPr="007F0FA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7F0F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369961F" w14:textId="5713306E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22963" w:rsidRPr="007F0FA6">
        <w:rPr>
          <w:rFonts w:ascii="Times New Roman" w:hAnsi="Times New Roman"/>
          <w:sz w:val="28"/>
          <w:szCs w:val="28"/>
        </w:rPr>
        <w:t>Республики Коми, Архангельской, Мурманской, Вологодской, Псковской, Новгородской областей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4B0F190" w14:textId="77777777" w:rsidR="005A388A" w:rsidRPr="007F0FA6" w:rsidRDefault="005A388A" w:rsidP="005A388A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32FF40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1B1C520" w14:textId="77777777" w:rsidR="005A388A" w:rsidRPr="007F0FA6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BE43DE2" w14:textId="77777777" w:rsidR="005A388A" w:rsidRPr="007F0FA6" w:rsidRDefault="005A388A" w:rsidP="005A388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26D819" w14:textId="77777777" w:rsidR="005A388A" w:rsidRPr="007F0FA6" w:rsidRDefault="005A388A" w:rsidP="005A388A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3D1E7B" w14:textId="3FF0676B" w:rsidR="005A388A" w:rsidRPr="007F0FA6" w:rsidRDefault="0095282D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</w:p>
    <w:p w14:paraId="3AC74800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21F062" w14:textId="77777777" w:rsidR="005A388A" w:rsidRPr="007F0FA6" w:rsidRDefault="005A388A" w:rsidP="005A388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7F0FA6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  <w:r w:rsidRPr="007F0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FA4E9" w14:textId="77777777" w:rsidR="005A388A" w:rsidRPr="007F0FA6" w:rsidRDefault="005A388A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7F0FA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A36592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A40A7D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2D2DBE" w14:textId="5DB8A155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7F0F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332129" w:rsidRPr="007F0FA6">
        <w:rPr>
          <w:rFonts w:ascii="Times New Roman" w:hAnsi="Times New Roman"/>
          <w:sz w:val="28"/>
          <w:szCs w:val="28"/>
        </w:rPr>
        <w:t>Костромской, Ивановской, Владимирской, Московской, Рязанской, Тамбовской, Липецкой, Воронежской, Курской, Белгородской, Брянской, Орловской областей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7F0F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340C7E4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7411EA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F0F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F0FA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F0F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8423960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F9FEBA5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51FF5A1" w14:textId="716A115A" w:rsidR="005A388A" w:rsidRPr="00077E88" w:rsidRDefault="009A3141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31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Переменная облачность. Преимущественно без осадков. Температура ночью в </w:t>
      </w:r>
      <w:r w:rsidRPr="009A31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Москве 8...10° (в центре 11...13°), по области 6...11°, днем в Москве 21...23°, по области 19…24°. Ветер северо-западный  3-8 м/</w:t>
      </w:r>
      <w:proofErr w:type="gramStart"/>
      <w:r w:rsidRPr="009A31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9A31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9A3141">
        <w:rPr>
          <w:rFonts w:ascii="Times New Roman" w:hAnsi="Times New Roman"/>
          <w:bCs/>
          <w:sz w:val="28"/>
          <w:szCs w:val="28"/>
          <w:highlight w:val="green"/>
          <w:bdr w:val="none" w:sz="0" w:space="0" w:color="auto" w:frame="1"/>
        </w:rPr>
        <w:t xml:space="preserve"> </w:t>
      </w:r>
    </w:p>
    <w:p w14:paraId="561EEF6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D38BB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DA52135" w14:textId="7C72B310" w:rsidR="005A388A" w:rsidRPr="00077E88" w:rsidRDefault="005A388A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AB31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42F7F427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F66978" w14:textId="6DC986EE" w:rsidR="00382A62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r>
        <w:rPr>
          <w:noProof/>
          <w:sz w:val="28"/>
          <w:szCs w:val="28"/>
        </w:rPr>
        <w:t xml:space="preserve"> </w:t>
      </w:r>
    </w:p>
    <w:p w14:paraId="1618EE51" w14:textId="14CC3D27" w:rsidR="005A388A" w:rsidRDefault="004927A8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72B445" wp14:editId="7A52C294">
            <wp:simplePos x="0" y="0"/>
            <wp:positionH relativeFrom="column">
              <wp:posOffset>3675380</wp:posOffset>
            </wp:positionH>
            <wp:positionV relativeFrom="paragraph">
              <wp:posOffset>136525</wp:posOffset>
            </wp:positionV>
            <wp:extent cx="12954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3860" w14:textId="77777777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350CF32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Моськин</w:t>
      </w:r>
      <w:proofErr w:type="spellEnd"/>
    </w:p>
    <w:p w14:paraId="12F8ACC1" w14:textId="42FF9FA4" w:rsidR="00F739C3" w:rsidRPr="0049045C" w:rsidRDefault="0025362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E30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8BF58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9891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6C7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5D3E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40DD8216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3316EF">
        <w:rPr>
          <w:rFonts w:ascii="Times New Roman" w:hAnsi="Times New Roman"/>
          <w:sz w:val="18"/>
          <w:szCs w:val="18"/>
        </w:rPr>
        <w:t>Влад И.В.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2DB0C" w14:textId="77777777" w:rsidR="00CB5AFA" w:rsidRDefault="00CB5AFA">
      <w:pPr>
        <w:spacing w:after="0" w:line="240" w:lineRule="auto"/>
      </w:pPr>
      <w:r>
        <w:separator/>
      </w:r>
    </w:p>
  </w:endnote>
  <w:endnote w:type="continuationSeparator" w:id="0">
    <w:p w14:paraId="45916460" w14:textId="77777777" w:rsidR="00CB5AFA" w:rsidRDefault="00C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B56CD0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E2D2" w14:textId="77777777" w:rsidR="00CB5AFA" w:rsidRDefault="00CB5AFA">
      <w:pPr>
        <w:spacing w:after="0" w:line="240" w:lineRule="auto"/>
      </w:pPr>
      <w:r>
        <w:separator/>
      </w:r>
    </w:p>
  </w:footnote>
  <w:footnote w:type="continuationSeparator" w:id="0">
    <w:p w14:paraId="34B653E6" w14:textId="77777777" w:rsidR="00CB5AFA" w:rsidRDefault="00CB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6A01AA4"/>
    <w:multiLevelType w:val="hybridMultilevel"/>
    <w:tmpl w:val="4AC4D7BA"/>
    <w:numStyleLink w:val="2"/>
  </w:abstractNum>
  <w:abstractNum w:abstractNumId="26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9DC3255"/>
    <w:multiLevelType w:val="hybridMultilevel"/>
    <w:tmpl w:val="4AC4D7BA"/>
    <w:numStyleLink w:val="2"/>
  </w:abstractNum>
  <w:abstractNum w:abstractNumId="2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4"/>
  </w:num>
  <w:num w:numId="5">
    <w:abstractNumId w:val="32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30"/>
  </w:num>
  <w:num w:numId="26">
    <w:abstractNumId w:val="23"/>
  </w:num>
  <w:num w:numId="27">
    <w:abstractNumId w:val="3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341"/>
    <w:rsid w:val="00596457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38C6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6CD0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5AFA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F0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F0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8BFE-30AF-44FB-8F19-5B4765F8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Моськин Константин Дмитриевич</cp:lastModifiedBy>
  <cp:revision>2</cp:revision>
  <cp:lastPrinted>2023-08-29T12:12:00Z</cp:lastPrinted>
  <dcterms:created xsi:type="dcterms:W3CDTF">2023-09-04T11:44:00Z</dcterms:created>
  <dcterms:modified xsi:type="dcterms:W3CDTF">2023-09-04T11:44:00Z</dcterms:modified>
</cp:coreProperties>
</file>